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1F2925F8" w:rsidR="00933758" w:rsidRDefault="000B16C9" w:rsidP="00933758">
            <w:r w:rsidRPr="000B16C9">
              <w:t>Łopiennik</w:t>
            </w:r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2BB7BEC0" w:rsidR="00933758" w:rsidRDefault="007865C3" w:rsidP="00933758">
            <w:r w:rsidRPr="007865C3">
              <w:t>3</w:t>
            </w:r>
            <w:r w:rsidR="006E3E5C">
              <w:t>41</w:t>
            </w:r>
            <w:r w:rsidRPr="007865C3">
              <w:t>,</w:t>
            </w:r>
            <w:r w:rsidR="006E3E5C">
              <w:t>83</w:t>
            </w:r>
            <w:r>
              <w:t xml:space="preserve"> 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777912AB" w:rsidR="000F6C35" w:rsidRDefault="005A01E8" w:rsidP="00933758">
            <w:r>
              <w:t>Gmina</w:t>
            </w:r>
            <w:r w:rsidR="000F6C35">
              <w:t>:</w:t>
            </w:r>
            <w:r>
              <w:t xml:space="preserve"> </w:t>
            </w:r>
            <w:r w:rsidR="007865C3">
              <w:t xml:space="preserve">Baligród (obręb Jabłonki), </w:t>
            </w:r>
            <w:r w:rsidR="001D1357">
              <w:t>Solina</w:t>
            </w:r>
            <w:r w:rsidR="007865C3">
              <w:t xml:space="preserve"> (</w:t>
            </w:r>
            <w:r w:rsidR="000F6C35">
              <w:t xml:space="preserve">obręb </w:t>
            </w:r>
            <w:r w:rsidR="007865C3">
              <w:t>Radziejowa i Tyskowa), Cisna (obręb Łopienka)</w:t>
            </w:r>
            <w:r w:rsidR="000F6C35">
              <w:t xml:space="preserve">, </w:t>
            </w:r>
            <w:r w:rsidR="001D1357">
              <w:t xml:space="preserve"> </w:t>
            </w:r>
          </w:p>
          <w:p w14:paraId="37B58711" w14:textId="34485A9C" w:rsidR="00933758" w:rsidRDefault="005A01E8" w:rsidP="00933758">
            <w:r>
              <w:t>Nadleśnictwo</w:t>
            </w:r>
            <w:r w:rsidR="001D1357">
              <w:t>: Baligród</w:t>
            </w:r>
            <w:r w:rsidR="000F6C35">
              <w:t xml:space="preserve"> </w:t>
            </w:r>
            <w:r w:rsidR="007865C3">
              <w:t>(</w:t>
            </w:r>
            <w:r w:rsidR="000F6C35">
              <w:t xml:space="preserve">leśnictwo </w:t>
            </w:r>
            <w:r w:rsidR="007865C3">
              <w:t xml:space="preserve">Jabłonki, Wola Górzańska), </w:t>
            </w:r>
            <w:r>
              <w:t xml:space="preserve"> </w:t>
            </w:r>
            <w:r w:rsidR="007865C3">
              <w:t>Cisna (leśnictwo Buk)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2DAF6D8A" w:rsidR="00933758" w:rsidRDefault="000B16C9" w:rsidP="00933758">
            <w:r w:rsidRPr="000B16C9">
              <w:t>Zachowanie fragmentu zbiorowiska reglowej żyznej buczyny karpackiej ze starodrzewem bukowym i licznym udziałem roślin chronionych w runie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0879E871" w14:textId="77777777" w:rsidR="000B16C9" w:rsidRPr="000B16C9" w:rsidRDefault="000B16C9" w:rsidP="000B16C9">
            <w:r w:rsidRPr="000B16C9">
              <w:t xml:space="preserve">Projektowany rezerwat obejmuje przyszczytowe fragmenty pasma Durna–Łopiennik wraz z kotłem źródliskowym potoku spływającego do doliny Żukry. Ma on na celu ochronę zbiorowiska reglowej buczyny karpackiej </w:t>
            </w:r>
            <w:r w:rsidRPr="000B16C9">
              <w:rPr>
                <w:i/>
                <w:iCs/>
              </w:rPr>
              <w:t>Dentario glandulosae-Fagetum</w:t>
            </w:r>
            <w:r w:rsidRPr="000B16C9">
              <w:t xml:space="preserve"> ze starodrzewem bukowym i licznym udziałem roślin chronionych w runie.</w:t>
            </w:r>
          </w:p>
          <w:p w14:paraId="47D6EC79" w14:textId="77777777" w:rsidR="000B16C9" w:rsidRPr="000B16C9" w:rsidRDefault="000B16C9" w:rsidP="000B16C9">
            <w:r w:rsidRPr="000B16C9">
              <w:t>Projekt ujęty jest w Planie ochrony Ciśniańsko-Wetlińskiego Parku Krajobrazowego.</w:t>
            </w:r>
          </w:p>
          <w:p w14:paraId="1B3ACB5B" w14:textId="77777777" w:rsidR="000B16C9" w:rsidRPr="000B16C9" w:rsidRDefault="000B16C9" w:rsidP="000B16C9">
            <w:r w:rsidRPr="000B16C9">
              <w:t>Przedmiotowy teren porasta las z nawet 160 letnimi drzewami – przede wszystkim bukami i jodłami.</w:t>
            </w:r>
          </w:p>
          <w:p w14:paraId="4FC00335" w14:textId="77777777" w:rsidR="00933758" w:rsidRDefault="00933758" w:rsidP="00933758"/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B16C9"/>
    <w:rsid w:val="000B30D5"/>
    <w:rsid w:val="000F6C35"/>
    <w:rsid w:val="001D1357"/>
    <w:rsid w:val="004503C5"/>
    <w:rsid w:val="005A01E8"/>
    <w:rsid w:val="006E3E5C"/>
    <w:rsid w:val="007865C3"/>
    <w:rsid w:val="00933758"/>
    <w:rsid w:val="00E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3</cp:revision>
  <dcterms:created xsi:type="dcterms:W3CDTF">2026-08-05T11:09:00Z</dcterms:created>
  <dcterms:modified xsi:type="dcterms:W3CDTF">2026-08-06T12:55:00Z</dcterms:modified>
</cp:coreProperties>
</file>